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E5B5" w14:textId="77777777" w:rsidR="00000000" w:rsidRDefault="00794B49">
      <w:pPr>
        <w:pStyle w:val="newncpi0"/>
        <w:jc w:val="center"/>
        <w:divId w:val="589853094"/>
      </w:pPr>
      <w:r>
        <w:t> </w:t>
      </w:r>
    </w:p>
    <w:p w14:paraId="3D25F47F" w14:textId="77777777" w:rsidR="00000000" w:rsidRDefault="00794B49">
      <w:pPr>
        <w:pStyle w:val="newncpi0"/>
        <w:jc w:val="center"/>
        <w:divId w:val="589853094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74217843" w14:textId="77777777" w:rsidR="00000000" w:rsidRDefault="00794B49">
      <w:pPr>
        <w:pStyle w:val="newncpi"/>
        <w:ind w:firstLine="0"/>
        <w:jc w:val="center"/>
        <w:divId w:val="589853094"/>
      </w:pPr>
      <w:r>
        <w:rPr>
          <w:rStyle w:val="datepr"/>
        </w:rPr>
        <w:t>30 декабря 2011 г.</w:t>
      </w:r>
      <w:r>
        <w:rPr>
          <w:rStyle w:val="number"/>
        </w:rPr>
        <w:t xml:space="preserve"> № 1786</w:t>
      </w:r>
    </w:p>
    <w:p w14:paraId="430F9129" w14:textId="77777777" w:rsidR="00000000" w:rsidRDefault="00794B49">
      <w:pPr>
        <w:pStyle w:val="title"/>
        <w:divId w:val="589853094"/>
      </w:pPr>
      <w:r>
        <w:rPr>
          <w:color w:val="000080"/>
        </w:rPr>
        <w:t>О порядке ведения делопроизводства по обращениям граждан и юридических лиц</w:t>
      </w:r>
    </w:p>
    <w:p w14:paraId="47409E3F" w14:textId="77777777" w:rsidR="00000000" w:rsidRDefault="00794B49">
      <w:pPr>
        <w:pStyle w:val="changei"/>
        <w:divId w:val="589853094"/>
      </w:pPr>
      <w:r>
        <w:t>Изменения и дополнения:</w:t>
      </w:r>
    </w:p>
    <w:p w14:paraId="1503B440" w14:textId="67B2A1DB" w:rsidR="00000000" w:rsidRDefault="00794B49">
      <w:pPr>
        <w:pStyle w:val="changeadd"/>
        <w:divId w:val="58985309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2015 г. № 836 (Национальный правовой Интернет-портал Республики Беларусь, 13.10.2015, 5/41135);</w:t>
      </w:r>
    </w:p>
    <w:p w14:paraId="4A26BB2A" w14:textId="6B156051" w:rsidR="00000000" w:rsidRDefault="00794B49">
      <w:pPr>
        <w:pStyle w:val="changeadd"/>
        <w:divId w:val="58985309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октября 2017 г. № 773 (Национальный правовой Интернет-портал Республики Беларусь, 19.10.2017, 5/44307);</w:t>
      </w:r>
    </w:p>
    <w:p w14:paraId="4AE711C6" w14:textId="5D8D96E1" w:rsidR="00000000" w:rsidRDefault="00794B49">
      <w:pPr>
        <w:pStyle w:val="changeadd"/>
        <w:divId w:val="58985309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</w:t>
      </w:r>
      <w:r>
        <w:t>ики Беларусь от 19 декабря 2022 г. № 877 (Национальный правовой Интернет-портал Республики Беларусь, 22.12.2022, 5/51118)</w:t>
      </w:r>
    </w:p>
    <w:p w14:paraId="1DA1B8C4" w14:textId="77777777" w:rsidR="00000000" w:rsidRDefault="00794B49">
      <w:pPr>
        <w:pStyle w:val="newncpi"/>
        <w:divId w:val="589853094"/>
      </w:pPr>
      <w:r>
        <w:t> </w:t>
      </w:r>
    </w:p>
    <w:p w14:paraId="6039F6E4" w14:textId="4F2DB99C" w:rsidR="00000000" w:rsidRDefault="00794B49">
      <w:pPr>
        <w:pStyle w:val="newncpi"/>
        <w:divId w:val="589853094"/>
      </w:pPr>
      <w:r>
        <w:t xml:space="preserve">Во исполнение </w:t>
      </w:r>
      <w:hyperlink r:id="rId7" w:anchor="a65" w:tooltip="+" w:history="1">
        <w:r>
          <w:rPr>
            <w:rStyle w:val="a3"/>
          </w:rPr>
          <w:t>пункта 2</w:t>
        </w:r>
      </w:hyperlink>
      <w:r>
        <w:t xml:space="preserve"> статьи 13 Закона Республики Беларусь от 18 июля 2011 г. </w:t>
      </w:r>
      <w:r>
        <w:t>№ 300-З «Об обращениях граждан и юридических лиц» (далее – Закон) Совет Министров Республики Беларусь ПОСТАНОВЛЯЕТ:</w:t>
      </w:r>
    </w:p>
    <w:p w14:paraId="2AC171CE" w14:textId="77777777" w:rsidR="00000000" w:rsidRDefault="00794B49">
      <w:pPr>
        <w:pStyle w:val="point"/>
        <w:divId w:val="589853094"/>
      </w:pPr>
      <w:r>
        <w:t xml:space="preserve">1. Утвердить </w:t>
      </w:r>
      <w:hyperlink w:anchor="a68" w:tooltip="+" w:history="1">
        <w:r>
          <w:rPr>
            <w:rStyle w:val="a3"/>
          </w:rPr>
          <w:t>Положение</w:t>
        </w:r>
      </w:hyperlink>
      <w:r>
        <w:t xml:space="preserve"> о порядке ведения делопроизводства по обращениям граждан и юридических лиц (прилагае</w:t>
      </w:r>
      <w:r>
        <w:t>тся).</w:t>
      </w:r>
    </w:p>
    <w:p w14:paraId="5A37B1AB" w14:textId="77777777" w:rsidR="00000000" w:rsidRDefault="00794B49">
      <w:pPr>
        <w:pStyle w:val="point"/>
        <w:divId w:val="589853094"/>
      </w:pPr>
      <w:r>
        <w:t>2. Исключен.</w:t>
      </w:r>
    </w:p>
    <w:p w14:paraId="25A7D20D" w14:textId="77777777" w:rsidR="00000000" w:rsidRDefault="00794B49">
      <w:pPr>
        <w:pStyle w:val="point"/>
        <w:divId w:val="589853094"/>
      </w:pPr>
      <w:r>
        <w:t>3. Признать утратившими силу:</w:t>
      </w:r>
    </w:p>
    <w:p w14:paraId="323209E6" w14:textId="098CEA09" w:rsidR="00000000" w:rsidRDefault="00794B49">
      <w:pPr>
        <w:pStyle w:val="newncpi"/>
        <w:divId w:val="589853094"/>
      </w:pPr>
      <w:hyperlink r:id="rId8" w:anchor="a1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мая 2005 г. № 544 «Об утверждении Положения о порядке ведения делопроизводства по обращениям гражд</w:t>
      </w:r>
      <w:r>
        <w:t>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bookmarkStart w:id="1" w:name="a59"/>
    <w:bookmarkEnd w:id="1"/>
    <w:p w14:paraId="44B299D7" w14:textId="48B1AB75" w:rsidR="00000000" w:rsidRDefault="00794B49">
      <w:pPr>
        <w:pStyle w:val="newncpi"/>
        <w:divId w:val="589853094"/>
      </w:pPr>
      <w:r>
        <w:fldChar w:fldCharType="begin"/>
      </w:r>
      <w:r w:rsidR="002D6FDD">
        <w:instrText>HYPERLINK "C:\\Users\\KUPPARTKADR\\Downloads\\tx.dll?d=90168&amp;a=27" \l "a27" \o "+"</w:instrText>
      </w:r>
      <w:r>
        <w:fldChar w:fldCharType="separate"/>
      </w:r>
      <w:r>
        <w:rPr>
          <w:rStyle w:val="a3"/>
        </w:rPr>
        <w:t>подпункт 1.61</w:t>
      </w:r>
      <w:r>
        <w:fldChar w:fldCharType="end"/>
      </w:r>
      <w:r>
        <w:t xml:space="preserve">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</w:t>
      </w:r>
      <w:r>
        <w:t>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14:paraId="12C4AC6B" w14:textId="0866EE4B" w:rsidR="00000000" w:rsidRDefault="00794B49">
      <w:pPr>
        <w:pStyle w:val="newncpi"/>
        <w:divId w:val="589853094"/>
      </w:pP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Совета М</w:t>
      </w:r>
      <w:r>
        <w:t>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</w:t>
      </w:r>
      <w:r>
        <w:t>27, 5/26649);</w:t>
      </w:r>
    </w:p>
    <w:p w14:paraId="1E173A26" w14:textId="611E92D5" w:rsidR="00000000" w:rsidRDefault="00794B49">
      <w:pPr>
        <w:pStyle w:val="newncpi"/>
        <w:divId w:val="589853094"/>
      </w:pPr>
      <w:hyperlink r:id="rId10" w:anchor="a3" w:tooltip="+" w:history="1">
        <w:r>
          <w:rPr>
            <w:rStyle w:val="a3"/>
          </w:rPr>
          <w:t>пункт 6</w:t>
        </w:r>
      </w:hyperlink>
      <w:r>
        <w:t xml:space="preserve">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</w:t>
      </w:r>
      <w:r>
        <w:t>еспублики Беларусь, 2011 г., № 75, 5/34057).</w:t>
      </w:r>
    </w:p>
    <w:p w14:paraId="7C1E7CE6" w14:textId="77777777" w:rsidR="00000000" w:rsidRDefault="00794B49">
      <w:pPr>
        <w:pStyle w:val="point"/>
        <w:divId w:val="589853094"/>
      </w:pPr>
      <w:bookmarkStart w:id="2" w:name="a5"/>
      <w:bookmarkEnd w:id="2"/>
      <w: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</w:t>
      </w:r>
      <w:r>
        <w:t>кты в соответствие с настоящим постановлением и принять иные меры по его реализации.</w:t>
      </w:r>
    </w:p>
    <w:p w14:paraId="38AA6D21" w14:textId="77777777" w:rsidR="00000000" w:rsidRDefault="00794B49">
      <w:pPr>
        <w:pStyle w:val="point"/>
        <w:divId w:val="589853094"/>
      </w:pPr>
      <w:r>
        <w:t>5. Настоящее постановление вступает в силу с 22 января 2012 г.</w:t>
      </w:r>
    </w:p>
    <w:p w14:paraId="7D296247" w14:textId="77777777" w:rsidR="00000000" w:rsidRDefault="00794B49">
      <w:pPr>
        <w:pStyle w:val="newncpi"/>
        <w:divId w:val="589853094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395B2CD9" w14:textId="77777777">
        <w:trPr>
          <w:divId w:val="5898530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C2F16" w14:textId="77777777" w:rsidR="00000000" w:rsidRDefault="00794B4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72B0B" w14:textId="77777777" w:rsidR="00000000" w:rsidRDefault="00794B49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14:paraId="79D4513A" w14:textId="77777777" w:rsidR="00000000" w:rsidRDefault="00794B49">
      <w:pPr>
        <w:pStyle w:val="newncpi"/>
        <w:divId w:val="5898530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441D566A" w14:textId="77777777">
        <w:trPr>
          <w:divId w:val="5898530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D1A73" w14:textId="77777777" w:rsidR="00000000" w:rsidRDefault="00794B4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C9BB4" w14:textId="77777777" w:rsidR="00000000" w:rsidRDefault="00794B49">
            <w:pPr>
              <w:pStyle w:val="capu1"/>
            </w:pPr>
            <w:r>
              <w:t>УТВЕРЖДЕНО</w:t>
            </w:r>
          </w:p>
          <w:p w14:paraId="4A5DE769" w14:textId="77777777" w:rsidR="00000000" w:rsidRDefault="00794B4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0F8388A2" w14:textId="77777777" w:rsidR="00000000" w:rsidRDefault="00794B49">
            <w:pPr>
              <w:pStyle w:val="cap1"/>
            </w:pPr>
            <w:r>
              <w:t>30.12.2011 № 1786</w:t>
            </w:r>
          </w:p>
        </w:tc>
      </w:tr>
    </w:tbl>
    <w:p w14:paraId="3488F6C0" w14:textId="77777777" w:rsidR="00000000" w:rsidRDefault="00794B49">
      <w:pPr>
        <w:pStyle w:val="titleu"/>
        <w:divId w:val="589853094"/>
      </w:pPr>
      <w:bookmarkStart w:id="3" w:name="a68"/>
      <w:bookmarkEnd w:id="3"/>
      <w:r>
        <w:t>ПОЛОЖЕНИЕ</w:t>
      </w:r>
      <w:r>
        <w:br/>
        <w:t>о порядке ведения делопроизводства по обращениям граждан и юридических лиц</w:t>
      </w:r>
    </w:p>
    <w:p w14:paraId="056F0037" w14:textId="77777777" w:rsidR="00000000" w:rsidRDefault="00794B49">
      <w:pPr>
        <w:pStyle w:val="point"/>
        <w:divId w:val="589853094"/>
      </w:pPr>
      <w:r>
        <w:t>1. Настоящим Положением определяется порядок ведения делопроизводст</w:t>
      </w:r>
      <w:r>
        <w:t>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</w:t>
      </w:r>
      <w:r>
        <w:t>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14:paraId="0E67F701" w14:textId="1078B786" w:rsidR="00000000" w:rsidRDefault="00794B49">
      <w:pPr>
        <w:pStyle w:val="point"/>
        <w:divId w:val="589853094"/>
      </w:pPr>
      <w:bookmarkStart w:id="4" w:name="a82"/>
      <w:bookmarkEnd w:id="4"/>
      <w:r>
        <w:t>2. В настоящем Положении применяются термины в значениях, определенных в </w:t>
      </w:r>
      <w:hyperlink r:id="rId11" w:anchor="a8" w:tooltip="+" w:history="1">
        <w:r>
          <w:rPr>
            <w:rStyle w:val="a3"/>
          </w:rPr>
          <w:t>статье 1</w:t>
        </w:r>
      </w:hyperlink>
      <w:r>
        <w:t xml:space="preserve"> Закона.</w:t>
      </w:r>
    </w:p>
    <w:p w14:paraId="457B9D9B" w14:textId="77777777" w:rsidR="00000000" w:rsidRDefault="00794B49">
      <w:pPr>
        <w:pStyle w:val="point"/>
        <w:divId w:val="589853094"/>
      </w:pPr>
      <w:bookmarkStart w:id="5" w:name="a33"/>
      <w:bookmarkEnd w:id="5"/>
      <w: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</w:t>
      </w:r>
      <w:r>
        <w:t>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</w:t>
      </w:r>
      <w:r>
        <w:t>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14:paraId="325A1EA6" w14:textId="77777777" w:rsidR="00000000" w:rsidRDefault="00794B49">
      <w:pPr>
        <w:pStyle w:val="point"/>
        <w:divId w:val="589853094"/>
      </w:pPr>
      <w:bookmarkStart w:id="6" w:name="a16"/>
      <w:bookmarkEnd w:id="6"/>
      <w:r>
        <w:t>4. Делопроизв</w:t>
      </w:r>
      <w:r>
        <w:t>одство по обращениям заявителей осуществляется уполномоченными должностными лицами отдельно от других видов делопроизводства.</w:t>
      </w:r>
    </w:p>
    <w:p w14:paraId="465689E4" w14:textId="6F0D765A" w:rsidR="00000000" w:rsidRDefault="00794B49">
      <w:pPr>
        <w:pStyle w:val="newncpi"/>
        <w:divId w:val="589853094"/>
      </w:pPr>
      <w:bookmarkStart w:id="7" w:name="a23"/>
      <w:bookmarkEnd w:id="7"/>
      <w:r>
        <w:t>Делопроизводство по письменным обращениям граждан, внесенным в</w:t>
      </w:r>
      <w:r>
        <w:t xml:space="preserve"> </w:t>
      </w:r>
      <w:hyperlink r:id="rId12" w:anchor="a161" w:tooltip="+" w:history="1">
        <w:r>
          <w:rPr>
            <w:rStyle w:val="a3"/>
          </w:rPr>
          <w:t>книгу</w:t>
        </w:r>
      </w:hyperlink>
      <w:r>
        <w:t xml:space="preserve"> замечан</w:t>
      </w:r>
      <w:r>
        <w:t>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14:paraId="00F4C387" w14:textId="0CEC31B5" w:rsidR="00000000" w:rsidRDefault="00794B49">
      <w:pPr>
        <w:pStyle w:val="newncpi"/>
        <w:divId w:val="589853094"/>
      </w:pPr>
      <w:bookmarkStart w:id="8" w:name="a83"/>
      <w:bookmarkEnd w:id="8"/>
      <w:r>
        <w:t>Делопроизводство по обращениям граждан, внесенным в</w:t>
      </w:r>
      <w:r>
        <w:t> </w:t>
      </w:r>
      <w:hyperlink r:id="rId13" w:anchor="a161" w:tooltip="+" w:history="1">
        <w:r>
          <w:rPr>
            <w:rStyle w:val="a3"/>
          </w:rPr>
          <w:t>к</w:t>
        </w:r>
        <w:r>
          <w:rPr>
            <w:rStyle w:val="a3"/>
          </w:rPr>
          <w:t>нигу</w:t>
        </w:r>
      </w:hyperlink>
      <w:r>
        <w:t xml:space="preserve"> замечаний и предложений, в организациях, у индивидуального предпринимателя ведется централизованно.</w:t>
      </w:r>
    </w:p>
    <w:p w14:paraId="48FDC166" w14:textId="77777777" w:rsidR="00000000" w:rsidRDefault="00794B49">
      <w:pPr>
        <w:pStyle w:val="newncpi"/>
        <w:divId w:val="589853094"/>
      </w:pPr>
      <w:bookmarkStart w:id="9" w:name="a74"/>
      <w:bookmarkEnd w:id="9"/>
      <w:r>
        <w:t>Делопроизводство по обращениям граждан и юридических лиц ведется централизованно или децентрализованно.</w:t>
      </w:r>
    </w:p>
    <w:p w14:paraId="49F1381A" w14:textId="77777777" w:rsidR="00000000" w:rsidRDefault="00794B49">
      <w:pPr>
        <w:pStyle w:val="point"/>
        <w:divId w:val="589853094"/>
      </w:pPr>
      <w:bookmarkStart w:id="10" w:name="a24"/>
      <w:bookmarkEnd w:id="10"/>
      <w:r>
        <w:t>5. Поступающие в государственный орган, иную ор</w:t>
      </w:r>
      <w:r>
        <w:t>ганизацию обращения заявителей регистрируются в день их поступления в установленном порядке.</w:t>
      </w:r>
    </w:p>
    <w:p w14:paraId="46021EC7" w14:textId="77777777" w:rsidR="00000000" w:rsidRDefault="00794B49">
      <w:pPr>
        <w:pStyle w:val="newncpi"/>
        <w:divId w:val="589853094"/>
      </w:pPr>
      <w:bookmarkStart w:id="11" w:name="a53"/>
      <w:bookmarkEnd w:id="11"/>
      <w: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</w:t>
      </w:r>
      <w:r>
        <w:t xml:space="preserve"> ним рабочий день.</w:t>
      </w:r>
    </w:p>
    <w:p w14:paraId="5A639042" w14:textId="77777777" w:rsidR="00000000" w:rsidRDefault="00794B49">
      <w:pPr>
        <w:pStyle w:val="point"/>
        <w:divId w:val="589853094"/>
      </w:pPr>
      <w:bookmarkStart w:id="12" w:name="a75"/>
      <w:bookmarkEnd w:id="12"/>
      <w:r>
        <w:t>6. Регистрация обращений заявителей, поступивших в государственные органы, иные государственные организации, и ответов на них осуществляется в государственной единой (интегрированной) республиканской информационной системе учета и обрабо</w:t>
      </w:r>
      <w:r>
        <w:t xml:space="preserve">тки обращений граждан </w:t>
      </w:r>
      <w:r>
        <w:lastRenderedPageBreak/>
        <w:t>и юридических лиц (далее – система учета и обработки обращений), а также может осуществляться в системе электронного документооборота либо с использованием регистрационно-контрольных форм на бумажном носителе.</w:t>
      </w:r>
    </w:p>
    <w:p w14:paraId="38A21742" w14:textId="77777777" w:rsidR="00000000" w:rsidRDefault="00794B49">
      <w:pPr>
        <w:pStyle w:val="newncpi"/>
        <w:divId w:val="589853094"/>
      </w:pPr>
      <w:bookmarkStart w:id="13" w:name="a76"/>
      <w:bookmarkEnd w:id="13"/>
      <w:r>
        <w:t>Регистрация письменных и</w:t>
      </w:r>
      <w:r>
        <w:t> устных обращений заявителей, поступивших в иные организации, осуществляется в системе электронного документооборота либо с использованием регистрационно-контрольных форм на бумажном носителе.</w:t>
      </w:r>
    </w:p>
    <w:p w14:paraId="3D630C4E" w14:textId="77777777" w:rsidR="00000000" w:rsidRDefault="00794B49">
      <w:pPr>
        <w:pStyle w:val="point"/>
        <w:divId w:val="589853094"/>
      </w:pPr>
      <w:bookmarkStart w:id="14" w:name="a89"/>
      <w:bookmarkEnd w:id="14"/>
      <w:r>
        <w:t>7. При поступлении в государственный орган, иную организацию эл</w:t>
      </w:r>
      <w:r>
        <w:t>ектронных обращений в случае необходимости может создаваться его бумажная копия.</w:t>
      </w:r>
    </w:p>
    <w:p w14:paraId="1BDBD133" w14:textId="77777777" w:rsidR="00000000" w:rsidRDefault="00794B49">
      <w:pPr>
        <w:pStyle w:val="point"/>
        <w:divId w:val="589853094"/>
      </w:pPr>
      <w:bookmarkStart w:id="15" w:name="a26"/>
      <w:bookmarkEnd w:id="15"/>
      <w:r>
        <w:t xml:space="preserve">8. Регистрационно-контрольная форма регистрации обращений граждан и юридических лиц содержит реквизиты согласно </w:t>
      </w:r>
      <w:hyperlink w:anchor="a86" w:tooltip="+" w:history="1">
        <w:r>
          <w:rPr>
            <w:rStyle w:val="a3"/>
          </w:rPr>
          <w:t>приложению</w:t>
        </w:r>
      </w:hyperlink>
      <w:r>
        <w:t>.</w:t>
      </w:r>
    </w:p>
    <w:p w14:paraId="5AF5423B" w14:textId="77777777" w:rsidR="00000000" w:rsidRDefault="00794B49">
      <w:pPr>
        <w:pStyle w:val="newncpi"/>
        <w:divId w:val="589853094"/>
      </w:pPr>
      <w:bookmarkStart w:id="16" w:name="a66"/>
      <w:bookmarkEnd w:id="16"/>
      <w: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14:paraId="0DFAADD3" w14:textId="77777777" w:rsidR="00000000" w:rsidRDefault="00794B49">
      <w:pPr>
        <w:pStyle w:val="newncpi"/>
        <w:divId w:val="589853094"/>
      </w:pPr>
      <w:r>
        <w:t>Из регистрационно-контрольных форм могут исключатьс</w:t>
      </w:r>
      <w:r>
        <w:t>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 (или) предоставление которой ограничено.</w:t>
      </w:r>
    </w:p>
    <w:p w14:paraId="64EB29B4" w14:textId="77777777" w:rsidR="00000000" w:rsidRDefault="00794B49">
      <w:pPr>
        <w:pStyle w:val="point"/>
        <w:divId w:val="589853094"/>
      </w:pPr>
      <w:bookmarkStart w:id="17" w:name="a61"/>
      <w:bookmarkEnd w:id="17"/>
      <w:r>
        <w:t>9. Конверты от поступивших письменных обращений заявител</w:t>
      </w:r>
      <w:r>
        <w:t>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14:paraId="2CABC51E" w14:textId="12F3DBBD" w:rsidR="00000000" w:rsidRDefault="00794B49">
      <w:pPr>
        <w:pStyle w:val="point"/>
        <w:divId w:val="589853094"/>
      </w:pPr>
      <w:bookmarkStart w:id="18" w:name="a72"/>
      <w:bookmarkEnd w:id="18"/>
      <w:r>
        <w:t>10. </w:t>
      </w:r>
      <w:r>
        <w:t>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</w:t>
      </w:r>
      <w:r>
        <w:t xml:space="preserve"> </w:t>
      </w:r>
      <w:hyperlink r:id="rId14" w:anchor="a161" w:tooltip="+" w:history="1">
        <w:r>
          <w:rPr>
            <w:rStyle w:val="a3"/>
          </w:rPr>
          <w:t>книгу</w:t>
        </w:r>
      </w:hyperlink>
      <w:r>
        <w:t xml:space="preserve"> замечани</w:t>
      </w:r>
      <w:r>
        <w:t>й и предложений, присваивается в соответствии с порядком функционирования системы учета и обработки обращений, а также принятой системой регистрации документов в государственном органе, иной организации, у индивидуального предпринимателя.</w:t>
      </w:r>
    </w:p>
    <w:p w14:paraId="54B5EADC" w14:textId="77777777" w:rsidR="00000000" w:rsidRDefault="00794B49">
      <w:pPr>
        <w:pStyle w:val="point"/>
        <w:divId w:val="589853094"/>
      </w:pPr>
      <w:bookmarkStart w:id="19" w:name="a35"/>
      <w:bookmarkEnd w:id="19"/>
      <w:r>
        <w:t>11. Обращения одн</w:t>
      </w:r>
      <w:r>
        <w:t>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</w:t>
      </w:r>
      <w:r>
        <w:t>ополнительного порядкового номера.</w:t>
      </w:r>
    </w:p>
    <w:p w14:paraId="61FFE764" w14:textId="77777777" w:rsidR="00000000" w:rsidRDefault="00794B49">
      <w:pPr>
        <w:pStyle w:val="newncpi"/>
        <w:divId w:val="589853094"/>
      </w:pPr>
      <w:r>
        <w:t>В системе учета и обработки обращений 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государст</w:t>
      </w:r>
      <w:r>
        <w:t>венную организацию, учитываются под регистрационным индексом, присваиваемым в соответствии с порядком функционирования системы учета и обработки обращений.</w:t>
      </w:r>
    </w:p>
    <w:p w14:paraId="315CCFA1" w14:textId="77777777" w:rsidR="00000000" w:rsidRDefault="00794B49">
      <w:pPr>
        <w:pStyle w:val="point"/>
        <w:divId w:val="589853094"/>
      </w:pPr>
      <w:bookmarkStart w:id="20" w:name="a36"/>
      <w:bookmarkEnd w:id="20"/>
      <w:r>
        <w:t>11</w:t>
      </w:r>
      <w:r>
        <w:rPr>
          <w:vertAlign w:val="superscript"/>
        </w:rPr>
        <w:t>1</w:t>
      </w:r>
      <w:r>
        <w:t>. При подаче заявителем в государственный орган, иную организацию нескольких идентичных обращений</w:t>
      </w:r>
      <w:r>
        <w:t xml:space="preserve">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14:paraId="50962755" w14:textId="77777777" w:rsidR="00000000" w:rsidRDefault="00794B49">
      <w:pPr>
        <w:pStyle w:val="point"/>
        <w:divId w:val="589853094"/>
      </w:pPr>
      <w:bookmarkStart w:id="21" w:name="a37"/>
      <w:bookmarkEnd w:id="21"/>
      <w:r>
        <w:t>12. О</w:t>
      </w:r>
      <w:r>
        <w:t>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</w:t>
      </w:r>
      <w:r>
        <w:t xml:space="preserve">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</w:t>
      </w:r>
      <w:r>
        <w:t>как поручения вышестоящих органов.</w:t>
      </w:r>
    </w:p>
    <w:p w14:paraId="2B6FCB89" w14:textId="77777777" w:rsidR="00000000" w:rsidRDefault="00794B49">
      <w:pPr>
        <w:pStyle w:val="point"/>
        <w:divId w:val="589853094"/>
      </w:pPr>
      <w:bookmarkStart w:id="22" w:name="a38"/>
      <w:bookmarkEnd w:id="22"/>
      <w:r>
        <w:lastRenderedPageBreak/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14:paraId="7AE01092" w14:textId="77777777" w:rsidR="00000000" w:rsidRDefault="00794B49">
      <w:pPr>
        <w:pStyle w:val="point"/>
        <w:divId w:val="589853094"/>
      </w:pPr>
      <w:bookmarkStart w:id="23" w:name="a85"/>
      <w:bookmarkEnd w:id="23"/>
      <w:r>
        <w:t>14. Обращения заявителе</w:t>
      </w:r>
      <w:r>
        <w:t>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14:paraId="00E8AE06" w14:textId="77777777" w:rsidR="00000000" w:rsidRDefault="00794B49">
      <w:pPr>
        <w:pStyle w:val="newncpi"/>
        <w:divId w:val="589853094"/>
      </w:pPr>
      <w:bookmarkStart w:id="24" w:name="a70"/>
      <w:bookmarkEnd w:id="24"/>
      <w:r>
        <w:t>Поручения руководителей государственных органов, иных организаций, индивидуальных предпринимателей или уполномо</w:t>
      </w:r>
      <w:r>
        <w:t>ченных ими должностных лиц о дальнейшем рассмотрении обращений заявителей оформляются в форме резолюций.</w:t>
      </w:r>
    </w:p>
    <w:p w14:paraId="7968CEC1" w14:textId="77777777" w:rsidR="00000000" w:rsidRDefault="00794B49">
      <w:pPr>
        <w:pStyle w:val="newncpi"/>
        <w:divId w:val="589853094"/>
      </w:pPr>
      <w:bookmarkStart w:id="25" w:name="a77"/>
      <w:bookmarkEnd w:id="25"/>
      <w:r>
        <w:t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</w:t>
      </w:r>
      <w:r>
        <w:t>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14:paraId="44D0B342" w14:textId="77777777" w:rsidR="00000000" w:rsidRDefault="00794B49">
      <w:pPr>
        <w:pStyle w:val="newncpi"/>
        <w:divId w:val="589853094"/>
      </w:pPr>
      <w:r>
        <w:t>При использовании системы учета и обработки обращений и переносе в них обращений заявителей поручения руководителей г</w:t>
      </w:r>
      <w:r>
        <w:t>осударственных органов, иных государственных организаций, уполномоченных ими должностных лиц оформляются в форме электронных резолюций, отражаемых в системе учета и обработки обращений.</w:t>
      </w:r>
    </w:p>
    <w:p w14:paraId="1579B4A2" w14:textId="77777777" w:rsidR="00000000" w:rsidRDefault="00794B49">
      <w:pPr>
        <w:pStyle w:val="point"/>
        <w:divId w:val="589853094"/>
      </w:pPr>
      <w:bookmarkStart w:id="26" w:name="a39"/>
      <w:bookmarkEnd w:id="26"/>
      <w:r>
        <w:t>15. Ход рассмотрения обращений заявителей (информация о направленных з</w:t>
      </w:r>
      <w:r>
        <w:t>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</w:t>
      </w:r>
      <w:r>
        <w:t>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</w:t>
      </w:r>
      <w:r>
        <w:t>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14:paraId="79137387" w14:textId="7F52846F" w:rsidR="00000000" w:rsidRDefault="00794B49">
      <w:pPr>
        <w:pStyle w:val="newncpi"/>
        <w:divId w:val="589853094"/>
      </w:pPr>
      <w:bookmarkStart w:id="27" w:name="a31"/>
      <w:bookmarkEnd w:id="27"/>
      <w:r>
        <w:t>Сведения о ходе и результатах рассмотрения замечаний и (и</w:t>
      </w:r>
      <w:r>
        <w:t>ли) предложений, внесенных в</w:t>
      </w:r>
      <w:r>
        <w:t xml:space="preserve"> </w:t>
      </w:r>
      <w:hyperlink r:id="rId15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должны своевременно вноситься в книгу замечаний и предложений.</w:t>
      </w:r>
    </w:p>
    <w:p w14:paraId="7A440996" w14:textId="77777777" w:rsidR="00000000" w:rsidRDefault="00794B49">
      <w:pPr>
        <w:pStyle w:val="newncpi"/>
        <w:divId w:val="589853094"/>
      </w:pPr>
      <w:r>
        <w:t>Сведения о завершении процесса рассмотрения обращений в государственных органах</w:t>
      </w:r>
      <w:r>
        <w:t>, иных государственных организациях отражаются в системе учета и обработки обращений.</w:t>
      </w:r>
    </w:p>
    <w:p w14:paraId="1F30AFF6" w14:textId="77777777" w:rsidR="00000000" w:rsidRDefault="00794B49">
      <w:pPr>
        <w:pStyle w:val="point"/>
        <w:divId w:val="589853094"/>
      </w:pPr>
      <w:bookmarkStart w:id="28" w:name="a87"/>
      <w:bookmarkEnd w:id="28"/>
      <w:r>
        <w:t>16. Контроль за рассмотрением обращений заявителей в государственных органах, иных организациях ведется с использованием системы учета и обработки обращений, в системе эл</w:t>
      </w:r>
      <w:r>
        <w:t>ектронного документооборота либо с использованием регистрационно-контрольных форм на бумажном носителе.</w:t>
      </w:r>
    </w:p>
    <w:p w14:paraId="29DB3C92" w14:textId="5D19A9D2" w:rsidR="00000000" w:rsidRDefault="00794B49">
      <w:pPr>
        <w:pStyle w:val="newncpi"/>
        <w:divId w:val="589853094"/>
      </w:pPr>
      <w:bookmarkStart w:id="29" w:name="a65"/>
      <w:bookmarkEnd w:id="29"/>
      <w:r>
        <w:t>Для контроля за рассмотрением замечаний и (или) предложений, внесенных в</w:t>
      </w:r>
      <w:r>
        <w:t xml:space="preserve"> </w:t>
      </w:r>
      <w:hyperlink r:id="rId16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</w:t>
      </w:r>
      <w:r>
        <w:t>ений, могут использоваться соответствующие регистрационно-контрольные формы.</w:t>
      </w:r>
    </w:p>
    <w:p w14:paraId="5AAF7C76" w14:textId="5D8C30B4" w:rsidR="00000000" w:rsidRDefault="00794B49">
      <w:pPr>
        <w:pStyle w:val="point"/>
        <w:divId w:val="589853094"/>
      </w:pPr>
      <w:bookmarkStart w:id="30" w:name="a79"/>
      <w:bookmarkEnd w:id="30"/>
      <w: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</w:t>
      </w:r>
      <w:r>
        <w:t xml:space="preserve">тной или электронной форме, а также направлены уведомления в порядке, установленном в статьях </w:t>
      </w:r>
      <w:hyperlink r:id="rId17" w:anchor="a14" w:tooltip="+" w:history="1">
        <w:r>
          <w:rPr>
            <w:rStyle w:val="a3"/>
          </w:rPr>
          <w:t>10</w:t>
        </w:r>
      </w:hyperlink>
      <w:r>
        <w:t xml:space="preserve">, </w:t>
      </w:r>
      <w:hyperlink r:id="rId18" w:anchor="a11" w:tooltip="+" w:history="1">
        <w:r>
          <w:rPr>
            <w:rStyle w:val="a3"/>
          </w:rPr>
          <w:t>15</w:t>
        </w:r>
      </w:hyperlink>
      <w:r>
        <w:t xml:space="preserve">, </w:t>
      </w:r>
      <w:hyperlink r:id="rId19" w:anchor="a39" w:tooltip="+" w:history="1">
        <w:r>
          <w:rPr>
            <w:rStyle w:val="a3"/>
          </w:rPr>
          <w:t>17</w:t>
        </w:r>
      </w:hyperlink>
      <w:r>
        <w:t xml:space="preserve"> и </w:t>
      </w:r>
      <w:hyperlink r:id="rId20" w:anchor="a12" w:tooltip="+" w:history="1">
        <w:r>
          <w:rPr>
            <w:rStyle w:val="a3"/>
          </w:rPr>
          <w:t>21</w:t>
        </w:r>
      </w:hyperlink>
      <w:r>
        <w:t xml:space="preserve"> Закона.</w:t>
      </w:r>
    </w:p>
    <w:p w14:paraId="1946A964" w14:textId="77777777" w:rsidR="00000000" w:rsidRDefault="00794B49">
      <w:pPr>
        <w:pStyle w:val="newncpi"/>
        <w:divId w:val="589853094"/>
      </w:pPr>
      <w:bookmarkStart w:id="31" w:name="a48"/>
      <w:bookmarkEnd w:id="31"/>
      <w: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14:paraId="46DD11BB" w14:textId="77777777" w:rsidR="00000000" w:rsidRDefault="00794B49">
      <w:pPr>
        <w:pStyle w:val="point"/>
        <w:divId w:val="589853094"/>
      </w:pPr>
      <w:bookmarkStart w:id="32" w:name="a41"/>
      <w:bookmarkEnd w:id="32"/>
      <w:r>
        <w:t xml:space="preserve">18. В </w:t>
      </w:r>
      <w:r>
        <w:t>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</w:t>
      </w:r>
      <w:r>
        <w:t>ка об исполнителе.</w:t>
      </w:r>
    </w:p>
    <w:p w14:paraId="29FE19D0" w14:textId="77777777" w:rsidR="00000000" w:rsidRDefault="00794B49">
      <w:pPr>
        <w:pStyle w:val="point"/>
        <w:divId w:val="589853094"/>
      </w:pPr>
      <w:bookmarkStart w:id="33" w:name="a52"/>
      <w:bookmarkEnd w:id="33"/>
      <w:r>
        <w:lastRenderedPageBreak/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</w:t>
      </w:r>
      <w:r>
        <w:t>гане, иной организации.</w:t>
      </w:r>
    </w:p>
    <w:p w14:paraId="1431031A" w14:textId="77777777" w:rsidR="00000000" w:rsidRDefault="00794B49">
      <w:pPr>
        <w:pStyle w:val="point"/>
        <w:divId w:val="589853094"/>
      </w:pPr>
      <w:bookmarkStart w:id="34" w:name="a60"/>
      <w:bookmarkEnd w:id="34"/>
      <w: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14:paraId="3750BB50" w14:textId="3BC5A215" w:rsidR="00000000" w:rsidRDefault="00794B49">
      <w:pPr>
        <w:pStyle w:val="point"/>
        <w:divId w:val="589853094"/>
      </w:pPr>
      <w:bookmarkStart w:id="35" w:name="a42"/>
      <w:bookmarkEnd w:id="35"/>
      <w:r>
        <w:t>21. Ответы на об</w:t>
      </w:r>
      <w:r>
        <w:t xml:space="preserve">ращения заявителей даются в сроки, установленные в </w:t>
      </w:r>
      <w:hyperlink r:id="rId21" w:anchor="a39" w:tooltip="+" w:history="1">
        <w:r>
          <w:rPr>
            <w:rStyle w:val="a3"/>
          </w:rPr>
          <w:t>статье 17</w:t>
        </w:r>
      </w:hyperlink>
      <w:r>
        <w:t xml:space="preserve"> Закона.</w:t>
      </w:r>
    </w:p>
    <w:p w14:paraId="2F2EAEC0" w14:textId="09E4D43F" w:rsidR="00000000" w:rsidRDefault="00794B49">
      <w:pPr>
        <w:pStyle w:val="newncpi"/>
        <w:divId w:val="589853094"/>
      </w:pPr>
      <w:r>
        <w:t xml:space="preserve">Письменные уведомления направляются заявителям в сроки, установленные в статьях </w:t>
      </w:r>
      <w:hyperlink r:id="rId22" w:anchor="a14" w:tooltip="+" w:history="1">
        <w:r>
          <w:rPr>
            <w:rStyle w:val="a3"/>
          </w:rPr>
          <w:t>1</w:t>
        </w:r>
        <w:r>
          <w:rPr>
            <w:rStyle w:val="a3"/>
          </w:rPr>
          <w:t>0</w:t>
        </w:r>
      </w:hyperlink>
      <w:r>
        <w:t xml:space="preserve">, </w:t>
      </w:r>
      <w:hyperlink r:id="rId23" w:anchor="a11" w:tooltip="+" w:history="1">
        <w:r>
          <w:rPr>
            <w:rStyle w:val="a3"/>
          </w:rPr>
          <w:t>15</w:t>
        </w:r>
      </w:hyperlink>
      <w:r>
        <w:t xml:space="preserve"> и </w:t>
      </w:r>
      <w:hyperlink r:id="rId24" w:anchor="a39" w:tooltip="+" w:history="1">
        <w:r>
          <w:rPr>
            <w:rStyle w:val="a3"/>
          </w:rPr>
          <w:t>17</w:t>
        </w:r>
      </w:hyperlink>
      <w:r>
        <w:t xml:space="preserve"> Закона.</w:t>
      </w:r>
    </w:p>
    <w:p w14:paraId="2CF2C88E" w14:textId="77777777" w:rsidR="00000000" w:rsidRDefault="00794B49">
      <w:pPr>
        <w:pStyle w:val="point"/>
        <w:divId w:val="589853094"/>
      </w:pPr>
      <w:bookmarkStart w:id="36" w:name="a30"/>
      <w:bookmarkEnd w:id="36"/>
      <w:r>
        <w:t>22. Ответы на рассмотренные по существу устные обращения подлежат объявлению заявителям в ходе личного приема. Результат решения из</w:t>
      </w:r>
      <w:r>
        <w:t>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14:paraId="7904AA07" w14:textId="36CF9A66" w:rsidR="00000000" w:rsidRDefault="00794B49">
      <w:pPr>
        <w:pStyle w:val="point"/>
        <w:divId w:val="589853094"/>
      </w:pPr>
      <w:bookmarkStart w:id="37" w:name="a71"/>
      <w:bookmarkEnd w:id="37"/>
      <w:r>
        <w:t>23. Письменные ответы (уведомления) на письменные обращения, в том числе полученные в ходе личного приема, электронные обращени</w:t>
      </w:r>
      <w:r>
        <w:t xml:space="preserve">я, предусмотренные в </w:t>
      </w:r>
      <w:hyperlink r:id="rId25" w:anchor="a232" w:tooltip="+" w:history="1">
        <w:r>
          <w:rPr>
            <w:rStyle w:val="a3"/>
          </w:rPr>
          <w:t>части второй</w:t>
        </w:r>
      </w:hyperlink>
      <w:r>
        <w:t xml:space="preserve"> пункта 3 статьи 25 Закона, замечания и (или) предложения, внесенные в</w:t>
      </w:r>
      <w:r>
        <w:t xml:space="preserve"> </w:t>
      </w:r>
      <w:hyperlink r:id="rId26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подписываютс</w:t>
      </w:r>
      <w:r>
        <w:t>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14:paraId="42FBC275" w14:textId="77777777" w:rsidR="00000000" w:rsidRDefault="00794B49">
      <w:pPr>
        <w:pStyle w:val="newncpi"/>
        <w:divId w:val="589853094"/>
      </w:pPr>
      <w:r>
        <w:t>Ответы (уведомления) на электронные обращения, направляемые посредством системы учета и обработки обращений, подписывают</w:t>
      </w:r>
      <w:r>
        <w:t>ся руководителем государственного органа, иной государственной организации или уполномоченными им должностными лицами.</w:t>
      </w:r>
    </w:p>
    <w:p w14:paraId="4F5FDC58" w14:textId="77777777" w:rsidR="00000000" w:rsidRDefault="00794B49">
      <w:pPr>
        <w:pStyle w:val="point"/>
        <w:divId w:val="589853094"/>
      </w:pPr>
      <w:bookmarkStart w:id="38" w:name="a78"/>
      <w:bookmarkEnd w:id="38"/>
      <w:r>
        <w:t>24. Отметка об исполнении и направлении в дело обращений заявителей отражается в системе учета и обработки обращений, а также в системе э</w:t>
      </w:r>
      <w:r>
        <w:t>лектронного документооборота либо в регистрационно-контрольных формах на бумажном носителе в случае их использования.</w:t>
      </w:r>
    </w:p>
    <w:p w14:paraId="2B94EDA4" w14:textId="77777777" w:rsidR="00000000" w:rsidRDefault="00794B49">
      <w:pPr>
        <w:pStyle w:val="newncpi"/>
        <w:divId w:val="589853094"/>
      </w:pPr>
      <w:bookmarkStart w:id="39" w:name="a88"/>
      <w:bookmarkEnd w:id="39"/>
      <w:r>
        <w:t>В случае отзыва заявителем своего письменного обращения отметка об исполнении и направлении его в дело проставляется на его заявлении об о</w:t>
      </w:r>
      <w:r>
        <w:t>тзыве своего обращения.</w:t>
      </w:r>
    </w:p>
    <w:p w14:paraId="0B6D85F9" w14:textId="77777777" w:rsidR="00000000" w:rsidRDefault="00794B49">
      <w:pPr>
        <w:pStyle w:val="newncpi"/>
        <w:divId w:val="589853094"/>
      </w:pPr>
      <w:r>
        <w:t>Отметка об отзыве заявителем электронного обращения отражается в системе учета и обработки обращений, а также в системе электронного документооборота в случае ее использования.</w:t>
      </w:r>
    </w:p>
    <w:p w14:paraId="03B94953" w14:textId="3F1D35E6" w:rsidR="00000000" w:rsidRDefault="00794B49">
      <w:pPr>
        <w:pStyle w:val="newncpi"/>
        <w:divId w:val="589853094"/>
      </w:pPr>
      <w:bookmarkStart w:id="40" w:name="a73"/>
      <w:bookmarkEnd w:id="40"/>
      <w:r>
        <w:t>После рассмотрения вопросов, изложенных гражданином в</w:t>
      </w:r>
      <w:r>
        <w:t> </w:t>
      </w:r>
      <w:hyperlink r:id="rId27" w:anchor="a161" w:tooltip="+" w:history="1">
        <w:r>
          <w:rPr>
            <w:rStyle w:val="a3"/>
          </w:rPr>
          <w:t>книге</w:t>
        </w:r>
      </w:hyperlink>
      <w:r>
        <w:t xml:space="preserve"> замечаний и предложений, на копии ответа (уведомления) заявителю, остающейся в делопроизводстве государственного органа, иной организации, у индивидуального предпринимателя, проставляется отметка о</w:t>
      </w:r>
      <w:r>
        <w:t>б исполнении и направлении ее в дело.</w:t>
      </w:r>
    </w:p>
    <w:p w14:paraId="763E9A8A" w14:textId="18314CEF" w:rsidR="00000000" w:rsidRDefault="00794B49">
      <w:pPr>
        <w:pStyle w:val="point"/>
        <w:divId w:val="589853094"/>
      </w:pPr>
      <w:r>
        <w:t>25. </w:t>
      </w:r>
      <w:r>
        <w:t xml:space="preserve">Письменные ответы (уведомления) на письменные обращения, ответы (уведомления) на электронные обращения, направленные посредством системы учета и обработки обращений, должны соответствовать требованиям, предусмотренным в </w:t>
      </w:r>
      <w:hyperlink r:id="rId28" w:anchor="a132" w:tooltip="+" w:history="1">
        <w:r>
          <w:rPr>
            <w:rStyle w:val="a3"/>
          </w:rPr>
          <w:t>статье 18</w:t>
        </w:r>
      </w:hyperlink>
      <w:r>
        <w:t xml:space="preserve"> Закона.</w:t>
      </w:r>
    </w:p>
    <w:p w14:paraId="5ABB9279" w14:textId="77777777" w:rsidR="00000000" w:rsidRDefault="00794B49">
      <w:pPr>
        <w:pStyle w:val="point"/>
        <w:divId w:val="589853094"/>
      </w:pPr>
      <w:bookmarkStart w:id="41" w:name="a12"/>
      <w:bookmarkEnd w:id="41"/>
      <w: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</w:t>
      </w:r>
      <w:r>
        <w:t xml:space="preserve"> дел.</w:t>
      </w:r>
    </w:p>
    <w:p w14:paraId="68EF0CFD" w14:textId="77777777" w:rsidR="00000000" w:rsidRDefault="00794B49">
      <w:pPr>
        <w:pStyle w:val="point"/>
        <w:divId w:val="589853094"/>
      </w:pPr>
      <w:bookmarkStart w:id="42" w:name="a18"/>
      <w:bookmarkEnd w:id="42"/>
      <w: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</w:t>
      </w:r>
      <w:r>
        <w:t>ормирования дел.</w:t>
      </w:r>
    </w:p>
    <w:p w14:paraId="35D2285E" w14:textId="77777777" w:rsidR="00000000" w:rsidRDefault="00794B49">
      <w:pPr>
        <w:pStyle w:val="newncpi"/>
        <w:divId w:val="589853094"/>
      </w:pPr>
      <w:bookmarkStart w:id="43" w:name="a84"/>
      <w:bookmarkEnd w:id="43"/>
      <w: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14:paraId="5A636B8C" w14:textId="06A37CD1" w:rsidR="00000000" w:rsidRDefault="00794B49">
      <w:pPr>
        <w:pStyle w:val="newncpi"/>
        <w:divId w:val="589853094"/>
      </w:pPr>
      <w:bookmarkStart w:id="44" w:name="a64"/>
      <w:bookmarkEnd w:id="44"/>
      <w:r>
        <w:lastRenderedPageBreak/>
        <w:t>Копии ответов (уведомлений) гражданам на замечания и (</w:t>
      </w:r>
      <w:r>
        <w:t>или) предложения, внесенные в</w:t>
      </w:r>
      <w:r>
        <w:t xml:space="preserve"> </w:t>
      </w:r>
      <w:hyperlink r:id="rId29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</w:t>
      </w:r>
      <w:r>
        <w:t>мечаний и предложений.</w:t>
      </w:r>
    </w:p>
    <w:p w14:paraId="3321CC0D" w14:textId="77777777" w:rsidR="00000000" w:rsidRDefault="00794B49">
      <w:pPr>
        <w:pStyle w:val="point"/>
        <w:divId w:val="589853094"/>
      </w:pPr>
      <w:bookmarkStart w:id="45" w:name="a19"/>
      <w:bookmarkEnd w:id="45"/>
      <w: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14:paraId="329DE1AB" w14:textId="77777777" w:rsidR="00000000" w:rsidRDefault="00794B49">
      <w:pPr>
        <w:pStyle w:val="newncpi"/>
        <w:divId w:val="589853094"/>
      </w:pPr>
      <w:r>
        <w:t>При наличии в государственном органе, иной организации письменных и электронных</w:t>
      </w:r>
      <w:r>
        <w:t xml:space="preserve"> обращений такие обращения и документы, связанные с их рассмотрением, могут формироваться в гибридные дела в порядке, установленном законодательством в сфере архивного дела и делопроизводства.</w:t>
      </w:r>
    </w:p>
    <w:p w14:paraId="6DE739E1" w14:textId="77777777" w:rsidR="00000000" w:rsidRDefault="00794B49">
      <w:pPr>
        <w:pStyle w:val="point"/>
        <w:divId w:val="589853094"/>
      </w:pPr>
      <w:bookmarkStart w:id="46" w:name="a13"/>
      <w:bookmarkEnd w:id="46"/>
      <w:r>
        <w:t>29. Дела с обращениями заявителей формируются в течение календа</w:t>
      </w:r>
      <w:r>
        <w:t>рного года. Каждое обращение и документы, связанные с его рассмотрением, составляют в деле самостоятельную группу.</w:t>
      </w:r>
    </w:p>
    <w:p w14:paraId="5AA467FE" w14:textId="77777777" w:rsidR="00000000" w:rsidRDefault="00794B49">
      <w:pPr>
        <w:pStyle w:val="point"/>
        <w:divId w:val="589853094"/>
      </w:pPr>
      <w:bookmarkStart w:id="47" w:name="a80"/>
      <w:bookmarkEnd w:id="47"/>
      <w:r>
        <w:t>30. При формировании дел с обращениями граждан и юридических лиц и документами, связанными с их рассмотрением, проверяется правильность напра</w:t>
      </w:r>
      <w:r>
        <w:t>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14:paraId="703673D5" w14:textId="77777777" w:rsidR="00000000" w:rsidRDefault="00794B49">
      <w:pPr>
        <w:pStyle w:val="point"/>
        <w:divId w:val="589853094"/>
      </w:pPr>
      <w:bookmarkStart w:id="48" w:name="a81"/>
      <w:bookmarkEnd w:id="48"/>
      <w:r>
        <w:t>31. Срок хранения письменных и (или) электронных обращений заявителей</w:t>
      </w:r>
      <w:r>
        <w:t xml:space="preserve"> и документов, связанных с их рассмотрением, в государственных органах, иных организациях – 5 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</w:t>
      </w:r>
      <w:r>
        <w:t>твующих обращений заявителей.</w:t>
      </w:r>
    </w:p>
    <w:p w14:paraId="7406962E" w14:textId="77777777" w:rsidR="00000000" w:rsidRDefault="00794B49">
      <w:pPr>
        <w:pStyle w:val="point"/>
        <w:divId w:val="589853094"/>
      </w:pPr>
      <w:r>
        <w:t>32. Исключен.</w:t>
      </w:r>
    </w:p>
    <w:p w14:paraId="3BBC60D1" w14:textId="77777777" w:rsidR="00000000" w:rsidRDefault="00794B49">
      <w:pPr>
        <w:pStyle w:val="point"/>
        <w:divId w:val="589853094"/>
      </w:pPr>
      <w:bookmarkStart w:id="49" w:name="a21"/>
      <w:bookmarkEnd w:id="49"/>
      <w: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</w:t>
      </w:r>
      <w:r>
        <w:t>.</w:t>
      </w:r>
    </w:p>
    <w:p w14:paraId="44DB0060" w14:textId="5C3AD050" w:rsidR="00000000" w:rsidRDefault="00794B49">
      <w:pPr>
        <w:pStyle w:val="point"/>
        <w:divId w:val="589853094"/>
      </w:pPr>
      <w:bookmarkStart w:id="50" w:name="a69"/>
      <w:bookmarkEnd w:id="50"/>
      <w:r>
        <w:t>34.</w:t>
      </w:r>
      <w:r>
        <w:t> </w:t>
      </w:r>
      <w:hyperlink r:id="rId30" w:anchor="a161" w:tooltip="+" w:history="1">
        <w:r>
          <w:rPr>
            <w:rStyle w:val="a3"/>
          </w:rPr>
          <w:t>Книга</w:t>
        </w:r>
      </w:hyperlink>
      <w:r>
        <w:t xml:space="preserve">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организации или у индивидуальн</w:t>
      </w:r>
      <w:r>
        <w:t>ого предпринимателя.</w:t>
      </w:r>
    </w:p>
    <w:p w14:paraId="20AA4389" w14:textId="0B5E46B9" w:rsidR="00000000" w:rsidRDefault="00794B49">
      <w:pPr>
        <w:pStyle w:val="point"/>
        <w:divId w:val="589853094"/>
      </w:pPr>
      <w:bookmarkStart w:id="51" w:name="a22"/>
      <w:bookmarkEnd w:id="51"/>
      <w:r>
        <w:t>35. По истечении установленных сроков хранения обращения заявителей и документы, связанные с их рассмотрением,</w:t>
      </w:r>
      <w:r>
        <w:t xml:space="preserve"> </w:t>
      </w:r>
      <w:hyperlink r:id="rId31" w:anchor="a161" w:tooltip="+" w:history="1">
        <w:r>
          <w:rPr>
            <w:rStyle w:val="a3"/>
          </w:rPr>
          <w:t>книга</w:t>
        </w:r>
      </w:hyperlink>
      <w:r>
        <w:t xml:space="preserve"> замечаний и предложений подлежат уничтожению в порядке, установл</w:t>
      </w:r>
      <w:r>
        <w:t>енном республиканским органом государственного управления в сфере архивного дела и делопроизводства.</w:t>
      </w:r>
    </w:p>
    <w:p w14:paraId="3EED9E62" w14:textId="77777777" w:rsidR="00000000" w:rsidRDefault="00794B49">
      <w:pPr>
        <w:pStyle w:val="newncpi"/>
        <w:divId w:val="589853094"/>
      </w:pPr>
      <w:r>
        <w:t> </w:t>
      </w:r>
    </w:p>
    <w:p w14:paraId="3CE1F79C" w14:textId="77777777" w:rsidR="00000000" w:rsidRDefault="00794B49">
      <w:pPr>
        <w:pStyle w:val="newncpi"/>
        <w:divId w:val="16293171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4162"/>
      </w:tblGrid>
      <w:tr w:rsidR="00000000" w14:paraId="4D3AF42C" w14:textId="77777777">
        <w:trPr>
          <w:divId w:val="1629317138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E5A0" w14:textId="77777777" w:rsidR="00000000" w:rsidRDefault="00794B49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A0FAE" w14:textId="77777777" w:rsidR="00000000" w:rsidRDefault="00794B49">
            <w:pPr>
              <w:pStyle w:val="append1"/>
            </w:pPr>
            <w:bookmarkStart w:id="52" w:name="a86"/>
            <w:bookmarkEnd w:id="52"/>
            <w:r>
              <w:t>Приложение</w:t>
            </w:r>
          </w:p>
          <w:p w14:paraId="174856E9" w14:textId="77777777" w:rsidR="00000000" w:rsidRDefault="00794B49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>о порядке ведения делопроизводства по обращениям граждан и юридических лиц</w:t>
            </w:r>
          </w:p>
        </w:tc>
      </w:tr>
    </w:tbl>
    <w:p w14:paraId="69B6196B" w14:textId="77777777" w:rsidR="00000000" w:rsidRDefault="00794B49">
      <w:pPr>
        <w:divId w:val="162931713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89514B" w14:textId="77777777">
        <w:trPr>
          <w:divId w:val="16293171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A0B1F" w14:textId="77777777" w:rsidR="00000000" w:rsidRDefault="00794B49">
            <w:pPr>
              <w:rPr>
                <w:rFonts w:eastAsia="Times New Roman"/>
              </w:rPr>
            </w:pPr>
          </w:p>
        </w:tc>
      </w:tr>
    </w:tbl>
    <w:p w14:paraId="27008A75" w14:textId="77777777" w:rsidR="00000000" w:rsidRDefault="00794B49">
      <w:pPr>
        <w:pStyle w:val="begform"/>
        <w:divId w:val="1629317138"/>
      </w:pPr>
      <w:r>
        <w:t> </w:t>
      </w:r>
    </w:p>
    <w:bookmarkStart w:id="53" w:name="a28"/>
    <w:bookmarkEnd w:id="53"/>
    <w:p w14:paraId="5ACC66AC" w14:textId="219B1D7C" w:rsidR="00000000" w:rsidRDefault="00794B49">
      <w:pPr>
        <w:pStyle w:val="titlep"/>
        <w:spacing w:before="0"/>
        <w:divId w:val="1629317138"/>
      </w:pPr>
      <w:r>
        <w:fldChar w:fldCharType="begin"/>
      </w:r>
      <w:r w:rsidR="002D6FDD">
        <w:instrText>HYPERLINK "C:\\Users\\KUPPARTKADR\\Downloads\\tx.dll?d=147918.xls" \o "-"</w:instrText>
      </w:r>
      <w:r>
        <w:fldChar w:fldCharType="separate"/>
      </w:r>
      <w:r>
        <w:rPr>
          <w:rStyle w:val="a3"/>
        </w:rPr>
        <w:t>Реквизиты</w:t>
      </w:r>
      <w:r>
        <w:fldChar w:fldCharType="end"/>
      </w:r>
      <w:r>
        <w:t xml:space="preserve"> регистрационно-контрольной формы регистрации</w:t>
      </w:r>
      <w:r>
        <w:br/>
        <w:t>обращений граждан и юридических лиц</w:t>
      </w:r>
    </w:p>
    <w:p w14:paraId="6E8BA8DA" w14:textId="77777777" w:rsidR="00000000" w:rsidRDefault="00794B49">
      <w:pPr>
        <w:pStyle w:val="newncpi0"/>
        <w:jc w:val="right"/>
        <w:divId w:val="1629317138"/>
      </w:pPr>
      <w:r>
        <w:t>Регистрационный индекс № ____</w:t>
      </w:r>
    </w:p>
    <w:p w14:paraId="7ED9A143" w14:textId="77777777" w:rsidR="00000000" w:rsidRDefault="00794B49">
      <w:pPr>
        <w:pStyle w:val="newncpi"/>
        <w:divId w:val="1629317138"/>
      </w:pPr>
      <w:r>
        <w:t> </w:t>
      </w:r>
    </w:p>
    <w:p w14:paraId="7E0C8118" w14:textId="77777777" w:rsidR="00000000" w:rsidRDefault="00794B49">
      <w:pPr>
        <w:pStyle w:val="newncpi0"/>
        <w:divId w:val="1629317138"/>
      </w:pPr>
      <w: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14:paraId="40C17C5D" w14:textId="77777777" w:rsidR="00000000" w:rsidRDefault="00794B49">
      <w:pPr>
        <w:pStyle w:val="newncpi0"/>
        <w:divId w:val="1629317138"/>
      </w:pPr>
      <w:r>
        <w:lastRenderedPageBreak/>
        <w:t>Адрес места жительства (места пребывания) гражданина, адрес эл</w:t>
      </w:r>
      <w:r>
        <w:t>ектронной почты, контактный телефон ___________________________________________________________</w:t>
      </w:r>
    </w:p>
    <w:p w14:paraId="59CCE55C" w14:textId="77777777" w:rsidR="00000000" w:rsidRDefault="00794B49">
      <w:pPr>
        <w:pStyle w:val="newncpi0"/>
        <w:divId w:val="1629317138"/>
      </w:pPr>
      <w: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14:paraId="2487D1A4" w14:textId="77777777" w:rsidR="00000000" w:rsidRDefault="00794B49">
      <w:pPr>
        <w:pStyle w:val="newncpi0"/>
        <w:divId w:val="1629317138"/>
      </w:pPr>
      <w:r>
        <w:t>Форма</w:t>
      </w:r>
      <w:r>
        <w:t xml:space="preserve"> подачи обращения _______________________________________________________</w:t>
      </w:r>
    </w:p>
    <w:p w14:paraId="0982448B" w14:textId="77777777" w:rsidR="00000000" w:rsidRDefault="00794B49">
      <w:pPr>
        <w:pStyle w:val="newncpi0"/>
        <w:divId w:val="1629317138"/>
      </w:pPr>
      <w:r>
        <w:t>Дата поступления обращения ____________________________________________________</w:t>
      </w:r>
    </w:p>
    <w:p w14:paraId="658C324E" w14:textId="77777777" w:rsidR="00000000" w:rsidRDefault="00794B49">
      <w:pPr>
        <w:pStyle w:val="newncpi0"/>
        <w:divId w:val="1629317138"/>
      </w:pPr>
      <w:r>
        <w:t>Количество листов обращения ___________________________________________________</w:t>
      </w:r>
    </w:p>
    <w:p w14:paraId="4E72C1D0" w14:textId="77777777" w:rsidR="00000000" w:rsidRDefault="00794B49">
      <w:pPr>
        <w:pStyle w:val="newncpi0"/>
        <w:divId w:val="1629317138"/>
      </w:pPr>
      <w:r>
        <w:t>Количество листов прил</w:t>
      </w:r>
      <w:r>
        <w:t>ожений _________________________________________________</w:t>
      </w:r>
    </w:p>
    <w:p w14:paraId="23821C7C" w14:textId="77777777" w:rsidR="00000000" w:rsidRDefault="00794B49">
      <w:pPr>
        <w:pStyle w:val="newncpi0"/>
        <w:divId w:val="1629317138"/>
      </w:pPr>
      <w: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</w:t>
      </w:r>
      <w:r>
        <w:t>________________________________</w:t>
      </w:r>
    </w:p>
    <w:p w14:paraId="518B854E" w14:textId="77777777" w:rsidR="00000000" w:rsidRDefault="00794B49">
      <w:pPr>
        <w:pStyle w:val="newncpi0"/>
        <w:divId w:val="1629317138"/>
      </w:pPr>
      <w:r>
        <w:t>Даты, индексы</w:t>
      </w:r>
      <w:hyperlink w:anchor="a32" w:tooltip="+" w:history="1">
        <w:r>
          <w:rPr>
            <w:rStyle w:val="a3"/>
          </w:rPr>
          <w:t>*</w:t>
        </w:r>
      </w:hyperlink>
      <w:r>
        <w:t xml:space="preserve"> повторных обращений ___________________________________________</w:t>
      </w:r>
    </w:p>
    <w:p w14:paraId="7085ED61" w14:textId="77777777" w:rsidR="00000000" w:rsidRDefault="00794B49">
      <w:pPr>
        <w:pStyle w:val="newncpi0"/>
        <w:divId w:val="1629317138"/>
      </w:pPr>
      <w:r>
        <w:t>Корреспондент, дата и индекс сопроводительного письма ___________________________</w:t>
      </w:r>
    </w:p>
    <w:p w14:paraId="5CF09F98" w14:textId="77777777" w:rsidR="00000000" w:rsidRDefault="00794B49">
      <w:pPr>
        <w:pStyle w:val="newncpi0"/>
        <w:divId w:val="1629317138"/>
      </w:pPr>
      <w:r>
        <w:t>Тематика ____________________</w:t>
      </w:r>
      <w:r>
        <w:t>_________________________________________________</w:t>
      </w:r>
    </w:p>
    <w:p w14:paraId="16275FB7" w14:textId="77777777" w:rsidR="00000000" w:rsidRDefault="00794B49">
      <w:pPr>
        <w:pStyle w:val="newncpi0"/>
        <w:divId w:val="1629317138"/>
      </w:pPr>
      <w:r>
        <w:t>Содержание __________________________________________________________________</w:t>
      </w:r>
    </w:p>
    <w:p w14:paraId="7F8FAC9E" w14:textId="77777777" w:rsidR="00000000" w:rsidRDefault="00794B49">
      <w:pPr>
        <w:pStyle w:val="newncpi0"/>
        <w:divId w:val="1629317138"/>
      </w:pPr>
      <w:r>
        <w:t>Содержание идентичных обращений или обращений, содержащих уточняющие (дополняющие) документы и (или) сведения, поданных заявител</w:t>
      </w:r>
      <w:r>
        <w:t>ем до направления ему ответа (уведомления) на первоначальное обращение ________________________________</w:t>
      </w:r>
    </w:p>
    <w:p w14:paraId="45DE31FE" w14:textId="77777777" w:rsidR="00000000" w:rsidRDefault="00794B49">
      <w:pPr>
        <w:pStyle w:val="newncpi0"/>
        <w:divId w:val="1629317138"/>
      </w:pPr>
      <w:r>
        <w:t>Резолюция ____________________________________________________________________</w:t>
      </w:r>
    </w:p>
    <w:p w14:paraId="7830BC34" w14:textId="77777777" w:rsidR="00000000" w:rsidRDefault="00794B49">
      <w:pPr>
        <w:pStyle w:val="newncpi0"/>
        <w:divId w:val="1629317138"/>
      </w:pPr>
      <w:r>
        <w:t>Исполнитель ___________________________ Срок исполнения _________________</w:t>
      </w:r>
      <w:r>
        <w:t>______</w:t>
      </w:r>
    </w:p>
    <w:p w14:paraId="00B11C6B" w14:textId="77777777" w:rsidR="00000000" w:rsidRDefault="00794B49">
      <w:pPr>
        <w:pStyle w:val="newncpi0"/>
        <w:divId w:val="1629317138"/>
      </w:pPr>
      <w:r>
        <w:t>Документ направлен на исполнение ______________________________________________</w:t>
      </w:r>
    </w:p>
    <w:p w14:paraId="259BDC5C" w14:textId="77777777" w:rsidR="00000000" w:rsidRDefault="00794B49">
      <w:pPr>
        <w:pStyle w:val="newncpi0"/>
        <w:divId w:val="1629317138"/>
      </w:pPr>
      <w:r>
        <w:t>Дата направления _________ Срок исполнения ___________ Дата исполнения __________</w:t>
      </w:r>
    </w:p>
    <w:p w14:paraId="676184B2" w14:textId="77777777" w:rsidR="00000000" w:rsidRDefault="00794B49">
      <w:pPr>
        <w:pStyle w:val="newncpi0"/>
        <w:divId w:val="1629317138"/>
      </w:pPr>
      <w:r>
        <w:t>Ход рассмотрения _____________________________________________________________</w:t>
      </w:r>
    </w:p>
    <w:p w14:paraId="232C8CC0" w14:textId="77777777" w:rsidR="00000000" w:rsidRDefault="00794B49">
      <w:pPr>
        <w:pStyle w:val="newncpi0"/>
        <w:divId w:val="1629317138"/>
      </w:pPr>
      <w:r>
        <w:t xml:space="preserve">Отметка </w:t>
      </w:r>
      <w:r>
        <w:t>о выдаче предписания и его исполнении __________________________________</w:t>
      </w:r>
    </w:p>
    <w:p w14:paraId="7F206914" w14:textId="77777777" w:rsidR="00000000" w:rsidRDefault="00794B49">
      <w:pPr>
        <w:pStyle w:val="newncpi0"/>
        <w:divId w:val="1629317138"/>
      </w:pPr>
      <w:r>
        <w:t>Результат рассмотрения обращения ______________________________________________</w:t>
      </w:r>
    </w:p>
    <w:p w14:paraId="196C2179" w14:textId="77777777" w:rsidR="00000000" w:rsidRDefault="00794B49">
      <w:pPr>
        <w:pStyle w:val="newncpi0"/>
        <w:divId w:val="1629317138"/>
      </w:pPr>
      <w:r>
        <w:t>Дата ответа (уведомления) заявителю ____________________ № _____________________</w:t>
      </w:r>
    </w:p>
    <w:p w14:paraId="644CE683" w14:textId="77777777" w:rsidR="00000000" w:rsidRDefault="00794B49">
      <w:pPr>
        <w:pStyle w:val="newncpi0"/>
        <w:divId w:val="1629317138"/>
      </w:pPr>
      <w:r>
        <w:t>Отметка об объявлении ответа заявителю в ходе личного приема _____________________</w:t>
      </w:r>
    </w:p>
    <w:p w14:paraId="75341B55" w14:textId="77777777" w:rsidR="00000000" w:rsidRDefault="00794B49">
      <w:pPr>
        <w:pStyle w:val="newncpi0"/>
        <w:divId w:val="1629317138"/>
      </w:pPr>
      <w:r>
        <w:t>Отметка о снятии с контроля ____________________________________________________</w:t>
      </w:r>
    </w:p>
    <w:p w14:paraId="6B0993B9" w14:textId="77777777" w:rsidR="00000000" w:rsidRDefault="00794B49">
      <w:pPr>
        <w:pStyle w:val="newncpi0"/>
        <w:divId w:val="1629317138"/>
      </w:pPr>
      <w:r>
        <w:t>Документ по</w:t>
      </w:r>
      <w:r>
        <w:t>дшит в дело № _____________________________________________________</w:t>
      </w:r>
    </w:p>
    <w:p w14:paraId="6975062F" w14:textId="77777777" w:rsidR="00000000" w:rsidRDefault="00794B49">
      <w:pPr>
        <w:pStyle w:val="newncpi"/>
        <w:divId w:val="1629317138"/>
      </w:pPr>
      <w:r>
        <w:t> </w:t>
      </w:r>
    </w:p>
    <w:p w14:paraId="497B1B28" w14:textId="77777777" w:rsidR="00000000" w:rsidRDefault="00794B49">
      <w:pPr>
        <w:pStyle w:val="snoskiline"/>
        <w:divId w:val="1629317138"/>
      </w:pPr>
      <w:r>
        <w:t>______________________________</w:t>
      </w:r>
    </w:p>
    <w:p w14:paraId="12CD9E75" w14:textId="77777777" w:rsidR="00000000" w:rsidRDefault="00794B49">
      <w:pPr>
        <w:pStyle w:val="snoski"/>
        <w:spacing w:before="160" w:after="160"/>
        <w:ind w:firstLine="567"/>
        <w:divId w:val="1629317138"/>
      </w:pPr>
      <w:bookmarkStart w:id="54" w:name="a32"/>
      <w:bookmarkEnd w:id="54"/>
      <w:r>
        <w:t>*Проставляются при присвоении повторному обращению очередного регистрационного индекса.</w:t>
      </w:r>
    </w:p>
    <w:p w14:paraId="7544A892" w14:textId="77777777" w:rsidR="00000000" w:rsidRDefault="00794B49">
      <w:pPr>
        <w:pStyle w:val="endform"/>
        <w:divId w:val="1629317138"/>
      </w:pPr>
      <w:r>
        <w:t> </w:t>
      </w:r>
    </w:p>
    <w:p w14:paraId="6603E079" w14:textId="77777777" w:rsidR="00794B49" w:rsidRDefault="00794B49">
      <w:pPr>
        <w:pStyle w:val="newncpi"/>
        <w:divId w:val="1629317138"/>
      </w:pPr>
      <w:r>
        <w:t> </w:t>
      </w:r>
    </w:p>
    <w:sectPr w:rsidR="00794B4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55"/>
    <w:rsid w:val="002D6FDD"/>
    <w:rsid w:val="005B0D55"/>
    <w:rsid w:val="007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CF17"/>
  <w15:docId w15:val="{129C9CB3-1A32-4F3F-B6E2-8B823AD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UPPARTKADR\Downloads\tx.dll%3fd=77452&amp;a=161" TargetMode="External"/><Relationship Id="rId18" Type="http://schemas.openxmlformats.org/officeDocument/2006/relationships/hyperlink" Target="file:///C:\Users\KUPPARTKADR\Downloads\tx.dll%3fd=216929&amp;a=11" TargetMode="External"/><Relationship Id="rId26" Type="http://schemas.openxmlformats.org/officeDocument/2006/relationships/hyperlink" Target="file:///C:\Users\KUPPARTKADR\Downloads\tx.dll%3fd=77452&amp;a=1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UPPARTKADR\Downloads\tx.dll%3fd=216929&amp;a=39" TargetMode="External"/><Relationship Id="rId7" Type="http://schemas.openxmlformats.org/officeDocument/2006/relationships/hyperlink" Target="file:///C:\Users\KUPPARTKADR\Downloads\tx.dll%3fd=216929&amp;a=65" TargetMode="External"/><Relationship Id="rId12" Type="http://schemas.openxmlformats.org/officeDocument/2006/relationships/hyperlink" Target="file:///C:\Users\KUPPARTKADR\Downloads\tx.dll%3fd=77452&amp;a=161" TargetMode="External"/><Relationship Id="rId17" Type="http://schemas.openxmlformats.org/officeDocument/2006/relationships/hyperlink" Target="file:///C:\Users\KUPPARTKADR\Downloads\tx.dll%3fd=216929&amp;a=14" TargetMode="External"/><Relationship Id="rId25" Type="http://schemas.openxmlformats.org/officeDocument/2006/relationships/hyperlink" Target="file:///C:\Users\KUPPARTKADR\Downloads\tx.dll%3fd=216929&amp;a=23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KUPPARTKADR\Downloads\tx.dll%3fd=77452&amp;a=161" TargetMode="External"/><Relationship Id="rId20" Type="http://schemas.openxmlformats.org/officeDocument/2006/relationships/hyperlink" Target="file:///C:\Users\KUPPARTKADR\Downloads\tx.dll%3fd=216929&amp;a=12" TargetMode="External"/><Relationship Id="rId29" Type="http://schemas.openxmlformats.org/officeDocument/2006/relationships/hyperlink" Target="file:///C:\Users\KUPPARTKADR\Downloads\tx.dll%3fd=77452&amp;a=16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UPPARTKADR\Downloads\tx.dll%3fd=620805&amp;a=1" TargetMode="External"/><Relationship Id="rId11" Type="http://schemas.openxmlformats.org/officeDocument/2006/relationships/hyperlink" Target="file:///C:\Users\KUPPARTKADR\Downloads\tx.dll%3fd=216929&amp;a=8" TargetMode="External"/><Relationship Id="rId24" Type="http://schemas.openxmlformats.org/officeDocument/2006/relationships/hyperlink" Target="file:///C:\Users\KUPPARTKADR\Downloads\tx.dll%3fd=216929&amp;a=39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KUPPARTKADR\Downloads\tx.dll%3fd=356439&amp;a=1" TargetMode="External"/><Relationship Id="rId15" Type="http://schemas.openxmlformats.org/officeDocument/2006/relationships/hyperlink" Target="file:///C:\Users\KUPPARTKADR\Downloads\tx.dll%3fd=77452&amp;a=161" TargetMode="External"/><Relationship Id="rId23" Type="http://schemas.openxmlformats.org/officeDocument/2006/relationships/hyperlink" Target="file:///C:\Users\KUPPARTKADR\Downloads\tx.dll%3fd=216929&amp;a=11" TargetMode="External"/><Relationship Id="rId28" Type="http://schemas.openxmlformats.org/officeDocument/2006/relationships/hyperlink" Target="file:///C:\Users\KUPPARTKADR\Downloads\tx.dll%3fd=216929&amp;a=132" TargetMode="External"/><Relationship Id="rId10" Type="http://schemas.openxmlformats.org/officeDocument/2006/relationships/hyperlink" Target="file:///C:\Users\KUPPARTKADR\Downloads\tx.dll%3fd=215605&amp;a=3" TargetMode="External"/><Relationship Id="rId19" Type="http://schemas.openxmlformats.org/officeDocument/2006/relationships/hyperlink" Target="file:///C:\Users\KUPPARTKADR\Downloads\tx.dll%3fd=216929&amp;a=39" TargetMode="External"/><Relationship Id="rId31" Type="http://schemas.openxmlformats.org/officeDocument/2006/relationships/hyperlink" Target="file:///C:\Users\KUPPARTKADR\Downloads\tx.dll%3fd=77452&amp;a=161" TargetMode="External"/><Relationship Id="rId4" Type="http://schemas.openxmlformats.org/officeDocument/2006/relationships/hyperlink" Target="file:///C:\Users\KUPPARTKADR\Downloads\tx.dll%3fd=308881&amp;a=1" TargetMode="External"/><Relationship Id="rId9" Type="http://schemas.openxmlformats.org/officeDocument/2006/relationships/hyperlink" Target="file:///C:\Users\KUPPARTKADR\Downloads\tx.dll%3fd=113930&amp;a=1" TargetMode="External"/><Relationship Id="rId14" Type="http://schemas.openxmlformats.org/officeDocument/2006/relationships/hyperlink" Target="file:///C:\Users\KUPPARTKADR\Downloads\tx.dll%3fd=77452&amp;a=161" TargetMode="External"/><Relationship Id="rId22" Type="http://schemas.openxmlformats.org/officeDocument/2006/relationships/hyperlink" Target="file:///C:\Users\KUPPARTKADR\Downloads\tx.dll%3fd=216929&amp;a=14" TargetMode="External"/><Relationship Id="rId27" Type="http://schemas.openxmlformats.org/officeDocument/2006/relationships/hyperlink" Target="file:///C:\Users\KUPPARTKADR\Downloads\tx.dll%3fd=77452&amp;a=161" TargetMode="External"/><Relationship Id="rId30" Type="http://schemas.openxmlformats.org/officeDocument/2006/relationships/hyperlink" Target="file:///C:\Users\KUPPARTKADR\Downloads\tx.dll%3fd=77452&amp;a=161" TargetMode="External"/><Relationship Id="rId8" Type="http://schemas.openxmlformats.org/officeDocument/2006/relationships/hyperlink" Target="file:///C:\Users\KUPPARTKADR\Downloads\tx.dll%3fd=78751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3521</Words>
  <Characters>20075</Characters>
  <Application>Microsoft Office Word</Application>
  <DocSecurity>0</DocSecurity>
  <Lines>167</Lines>
  <Paragraphs>47</Paragraphs>
  <ScaleCrop>false</ScaleCrop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д-ра по Идеологии</dc:creator>
  <cp:lastModifiedBy>Зам. д-ра по Идеологии</cp:lastModifiedBy>
  <cp:revision>2</cp:revision>
  <dcterms:created xsi:type="dcterms:W3CDTF">2023-11-17T10:17:00Z</dcterms:created>
  <dcterms:modified xsi:type="dcterms:W3CDTF">2023-11-17T10:17:00Z</dcterms:modified>
</cp:coreProperties>
</file>