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10" w:rsidRPr="00633D10" w:rsidRDefault="00633D10" w:rsidP="00633D10">
      <w:pPr>
        <w:shd w:val="clear" w:color="auto" w:fill="FFFFFF"/>
        <w:spacing w:line="302" w:lineRule="atLeast"/>
        <w:jc w:val="center"/>
        <w:outlineLvl w:val="1"/>
        <w:rPr>
          <w:rFonts w:ascii="Arial" w:eastAsia="Times New Roman" w:hAnsi="Arial" w:cs="Arial"/>
          <w:color w:val="4E6883"/>
          <w:sz w:val="25"/>
          <w:szCs w:val="25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4E6883"/>
          <w:sz w:val="25"/>
          <w:szCs w:val="25"/>
          <w:lang w:eastAsia="ru-RU"/>
        </w:rPr>
        <w:t>К</w:t>
      </w:r>
      <w:r w:rsidRPr="00633D10">
        <w:rPr>
          <w:rFonts w:ascii="Arial" w:eastAsia="Times New Roman" w:hAnsi="Arial" w:cs="Arial"/>
          <w:color w:val="4E6883"/>
          <w:sz w:val="25"/>
          <w:szCs w:val="25"/>
          <w:lang w:eastAsia="ru-RU"/>
        </w:rPr>
        <w:t>оммунальн</w:t>
      </w:r>
      <w:r>
        <w:rPr>
          <w:rFonts w:ascii="Arial" w:eastAsia="Times New Roman" w:hAnsi="Arial" w:cs="Arial"/>
          <w:color w:val="4E6883"/>
          <w:sz w:val="25"/>
          <w:szCs w:val="25"/>
          <w:lang w:eastAsia="ru-RU"/>
        </w:rPr>
        <w:t>ое</w:t>
      </w:r>
      <w:r w:rsidRPr="00633D10">
        <w:rPr>
          <w:rFonts w:ascii="Arial" w:eastAsia="Times New Roman" w:hAnsi="Arial" w:cs="Arial"/>
          <w:color w:val="4E6883"/>
          <w:sz w:val="25"/>
          <w:szCs w:val="25"/>
          <w:lang w:eastAsia="ru-RU"/>
        </w:rPr>
        <w:t xml:space="preserve"> унитарн</w:t>
      </w:r>
      <w:r>
        <w:rPr>
          <w:rFonts w:ascii="Arial" w:eastAsia="Times New Roman" w:hAnsi="Arial" w:cs="Arial"/>
          <w:color w:val="4E6883"/>
          <w:sz w:val="25"/>
          <w:szCs w:val="25"/>
          <w:lang w:eastAsia="ru-RU"/>
        </w:rPr>
        <w:t>ое</w:t>
      </w:r>
      <w:r w:rsidRPr="00633D10">
        <w:rPr>
          <w:rFonts w:ascii="Arial" w:eastAsia="Times New Roman" w:hAnsi="Arial" w:cs="Arial"/>
          <w:color w:val="4E6883"/>
          <w:sz w:val="25"/>
          <w:szCs w:val="25"/>
          <w:lang w:eastAsia="ru-RU"/>
        </w:rPr>
        <w:t xml:space="preserve"> предприятие «Жилищно-эксплуатационный участок № 4 Партизанского района»</w:t>
      </w:r>
    </w:p>
    <w:tbl>
      <w:tblPr>
        <w:tblpPr w:leftFromText="180" w:rightFromText="180" w:horzAnchor="margin" w:tblpY="720"/>
        <w:tblW w:w="8917" w:type="dxa"/>
        <w:tblLook w:val="04A0" w:firstRow="1" w:lastRow="0" w:firstColumn="1" w:lastColumn="0" w:noHBand="0" w:noVBand="1"/>
      </w:tblPr>
      <w:tblGrid>
        <w:gridCol w:w="8917"/>
      </w:tblGrid>
      <w:tr w:rsidR="000C7F8D" w:rsidRPr="000C7F8D" w:rsidTr="000C7F8D">
        <w:trPr>
          <w:trHeight w:val="300"/>
        </w:trPr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35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37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39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41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43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45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46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47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48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49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51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52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52А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53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54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55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Багратиона, 67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Багратиона, 69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Багратиона, 70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Багратиона, 71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Багратиона, 73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17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19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20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22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22А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24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28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32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34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36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38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40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44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46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50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54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56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58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60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62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64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2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4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ул. Запорожская, 22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28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32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34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36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38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40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45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47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49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51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53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55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57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59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61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61А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63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65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67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3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4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5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6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7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9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11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12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15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17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19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Передовая, 5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Передовая, 9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Столетова, 3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Столетова, 5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Столетова, 7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Столетова, 9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Столетова, 11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Столетова, 15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Столетова, 17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Столетова, 19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Столетова, 21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Уральская, 6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Уральская, 6А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Уральская, 7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Уральская, 8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Уральская, 8А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Уральская, 9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ул. Уральская, 10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Уральская, 10А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Уральская, 11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Уральская, 12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Уральская, 13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Уральская, 14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Уральская, 14А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Филимонова, 3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Филимонова, 3/2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Филимонова, 5/1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Филимонова, 7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Филимонова, 7А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Филимонова, 8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Филимонова, 12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Фроликова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19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Фроликова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21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Фроликова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23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Фроликова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25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Фроликова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27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Фроликова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29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Фроликова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29А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Фроликова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41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Авангардная, 48А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24А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1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8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Менделеева, 21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Передовая, 11А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Уральская, 16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30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Багратиона 2-й, 52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Запорожская, 49А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Тепличная, 1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Фроликова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31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Фроликова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31А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Ваупшасова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25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Геологическая, 59/1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Геологическая, 59/2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Геологическая, 59/3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Геологическая, 63А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Геологическая, 99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Геологическая, 103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Геологическая, 119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Геологическая, 119А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Геологическая, 121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Геологическая, 123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Геологическая, 125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15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17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19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21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22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23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24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25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26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28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29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31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32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33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34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36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38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40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42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44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46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48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50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52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54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56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58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62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64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Подлесная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83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34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36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38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48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54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56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58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60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62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70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72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Холмогорская, 47/1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Холмогорская, 51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Высокая, 11В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Геологическая, 133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11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13/1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13/2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27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29А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Карвата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29Б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Радиальная, 34/1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Связистов, 7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Связистов, 8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Связистов, 9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50/2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82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84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86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Холмогорская, 53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Радиальная, 36А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Ваупшасова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21Б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пер.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пер.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4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пер.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6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46</w:t>
            </w:r>
          </w:p>
        </w:tc>
      </w:tr>
      <w:tr w:rsidR="000C7F8D" w:rsidRPr="000C7F8D" w:rsidTr="000C7F8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8D" w:rsidRPr="000C7F8D" w:rsidRDefault="000C7F8D" w:rsidP="000C7F8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Солтыса</w:t>
            </w:r>
            <w:proofErr w:type="spellEnd"/>
            <w:r w:rsidRPr="000C7F8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50/1</w:t>
            </w:r>
          </w:p>
        </w:tc>
      </w:tr>
    </w:tbl>
    <w:p w:rsidR="00460E3F" w:rsidRDefault="00460E3F"/>
    <w:sectPr w:rsidR="00460E3F" w:rsidSect="0046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10"/>
    <w:rsid w:val="00010E61"/>
    <w:rsid w:val="000C7F8D"/>
    <w:rsid w:val="00460E3F"/>
    <w:rsid w:val="004A3726"/>
    <w:rsid w:val="00633D10"/>
    <w:rsid w:val="006B4123"/>
    <w:rsid w:val="00E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73452-0F4E-48DE-A179-54E6BA74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3F"/>
  </w:style>
  <w:style w:type="paragraph" w:styleId="2">
    <w:name w:val="heading 2"/>
    <w:basedOn w:val="a"/>
    <w:link w:val="20"/>
    <w:uiPriority w:val="9"/>
    <w:qFormat/>
    <w:rsid w:val="00633D1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3D10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33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Якимович Ольга Николаевна</dc:creator>
  <cp:lastModifiedBy>Ивановская Наталья Николаевна</cp:lastModifiedBy>
  <cp:revision>2</cp:revision>
  <dcterms:created xsi:type="dcterms:W3CDTF">2021-05-05T09:39:00Z</dcterms:created>
  <dcterms:modified xsi:type="dcterms:W3CDTF">2021-05-05T09:39:00Z</dcterms:modified>
</cp:coreProperties>
</file>